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岗位业绩申报OA流程填写说明</w:t>
      </w:r>
    </w:p>
    <w:p/>
    <w:p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一、申报条件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（一）申报人员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参加高级（正高级、副高级）专业技术职务资格评审的人员。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（二）申报范围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主审或主笔撰写并获得通过的人才方案编制的负责人、获得审批的新专业申报书撰写负责人；为学校教学管理、学生管理、实验实训建设，行政管理，数字化校园建设、校园建设、后勤管理等做出贡献者（每项限2人）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主审或主笔撰写并获得立项通过的各类省级专业评估报告、省级专业建设项目申报、省级改革试点项目申报或评估文件；专业认证；转设评估；为学校教学管理、学生管理、实验实训建设，行政管理，数字化校园建设、校园建设、后勤管理等做出贡献并在</w:t>
      </w:r>
      <w:r>
        <w:rPr>
          <w:rFonts w:hint="eastAsia" w:ascii="仿宋_GB2312" w:hAnsi="仿宋_GB2312" w:eastAsia="仿宋_GB2312" w:cs="仿宋_GB2312"/>
          <w:b/>
          <w:bCs/>
          <w:sz w:val="24"/>
        </w:rPr>
        <w:t>省内产生影响的业绩</w:t>
      </w:r>
      <w:r>
        <w:rPr>
          <w:rFonts w:hint="eastAsia" w:ascii="仿宋_GB2312" w:hAnsi="仿宋_GB2312" w:eastAsia="仿宋_GB2312" w:cs="仿宋_GB2312"/>
          <w:sz w:val="24"/>
        </w:rPr>
        <w:t>（每项限3人）。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3、主笔撰写获得立项的国家级改革试点项目申报负责人；为学校教学管理、学生管理、实验实训建设，行政管理，数字化校园建设、校园建设、后勤管理等做出显著贡献并在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全国产生影响的业绩</w:t>
      </w:r>
      <w:r>
        <w:rPr>
          <w:rFonts w:hint="eastAsia" w:ascii="仿宋_GB2312" w:hAnsi="仿宋_GB2312" w:eastAsia="仿宋_GB2312" w:cs="仿宋_GB2312"/>
          <w:sz w:val="24"/>
        </w:rPr>
        <w:t>（每项限3人）。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4、除本部分第1至3项外，对学校专业建设、教学管理、学生管理、实验实训建设，行政管理，数字化校园建设、校园建设、后勤管理、扶贫工作等做出重大贡献并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在全国相关领域产生重要影响的业绩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二、申报流程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（一）申请人填写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1、由申报人发起“岗位业绩申报OA流程”，并在流程中对个人的相关业绩（限报5项）进行阐述。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2、在下拉菜单中选择参与类别：主笔（或主持）、主审、主写、参与。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3、根据学校职称评审业绩贡献认定范围的有关要求填写参与人数。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（二）部门负责人填写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1、对申报人员的各项业绩贡献内容进行认定。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2、对业绩贡献的占比和参与人员进行评价和核定。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3、中层干部申报的业绩由业务主管校领导或校区领导进行评价和核定。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（三）职能部门审核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1、由评建办审核与教学、教改相关项目方面的业绩，并给出级别建议。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2、由党工部审核与党建、团建工作相关的重要项目方面的业绩，并给出认定建议。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3、由学工部审核与学生管理改革相关的重要工作项目方面的业绩，并给出认定建议。</w:t>
      </w: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三、结果备案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岗位业绩贡献认定结果由人力资源管理处留存备查，申报人员在提交高级职称评审材料时需将“岗位业绩申报OA流程”打印出来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,经所在部门第一负责人签字后，</w:t>
      </w:r>
      <w:r>
        <w:rPr>
          <w:rFonts w:hint="eastAsia" w:ascii="仿宋_GB2312" w:hAnsi="仿宋_GB2312" w:eastAsia="仿宋_GB2312" w:cs="仿宋_GB2312"/>
          <w:sz w:val="24"/>
        </w:rPr>
        <w:t>一并提交。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学校职称评审委员会秘书处</w:t>
      </w: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24"/>
        </w:rPr>
        <w:t>日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RmYTA4NzIyZWM1NDlkOTBlNjZhODBiODYwNmUxYWEifQ=="/>
  </w:docVars>
  <w:rsids>
    <w:rsidRoot w:val="00000000"/>
    <w:rsid w:val="57B82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7"/>
    <w:semiHidden/>
    <w:unhideWhenUsed/>
    <w:uiPriority w:val="99"/>
    <w:rPr>
      <w:rFonts w:ascii="宋体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3"/>
    <w:semiHidden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888</Characters>
  <Lines>6</Lines>
  <Paragraphs>1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2022-02-22T08:51:00Z</dcterms:created>
  <dc:creator>温 婷婷</dc:creator>
  <cp:lastModifiedBy>DELL</cp:lastModifiedBy>
  <cp:lastPrinted>2022-02-22T08:51:00Z</cp:lastPrinted>
  <dcterms:modified xsi:type="dcterms:W3CDTF">2023-09-15T01:44:40Z</dcterms:modified>
  <dc:title>岗位业绩申报OA流程填写说明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02BC88FFC9C2459CBDB073D492A40AE8</vt:lpwstr>
  </property>
</Properties>
</file>