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ascii="黑体" w:hAnsi="黑体" w:eastAsia="黑体"/>
          <w:b/>
          <w:bCs/>
          <w:sz w:val="36"/>
          <w:szCs w:val="36"/>
        </w:rPr>
        <w:t>关于职称</w:t>
      </w:r>
      <w:r>
        <w:rPr>
          <w:rFonts w:hint="eastAsia" w:ascii="黑体" w:hAnsi="黑体" w:eastAsia="黑体"/>
          <w:b/>
          <w:bCs/>
          <w:sz w:val="36"/>
          <w:szCs w:val="36"/>
        </w:rPr>
        <w:t>申报个人成果鉴定</w:t>
      </w:r>
      <w:r>
        <w:rPr>
          <w:rFonts w:ascii="黑体" w:hAnsi="黑体" w:eastAsia="黑体"/>
          <w:b/>
          <w:bCs/>
          <w:sz w:val="36"/>
          <w:szCs w:val="36"/>
        </w:rPr>
        <w:t>的</w:t>
      </w:r>
      <w:r>
        <w:rPr>
          <w:rFonts w:hint="eastAsia" w:ascii="黑体" w:hAnsi="黑体" w:eastAsia="黑体"/>
          <w:b/>
          <w:bCs/>
          <w:sz w:val="36"/>
          <w:szCs w:val="36"/>
        </w:rPr>
        <w:t>说明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凡参加高级职称（副高级、正高级）申报的人员，需由同行专家对申报人员的两篇代表个人学术水平的成果进行鉴定，请按照以下要求办理：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一、自行完成成果鉴定的人员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需提交两位同行专家签署的《专家鉴定意见表》，由专家所在单位加盖</w:t>
      </w:r>
      <w:r>
        <w:rPr>
          <w:rFonts w:hint="eastAsia" w:ascii="仿宋" w:hAnsi="仿宋" w:eastAsia="仿宋"/>
          <w:b/>
          <w:bCs/>
          <w:sz w:val="28"/>
          <w:szCs w:val="28"/>
        </w:rPr>
        <w:t>学校公章，</w:t>
      </w:r>
      <w:r>
        <w:rPr>
          <w:rFonts w:hint="eastAsia" w:ascii="仿宋" w:hAnsi="仿宋" w:eastAsia="仿宋"/>
          <w:sz w:val="28"/>
          <w:szCs w:val="28"/>
        </w:rPr>
        <w:t>或</w:t>
      </w:r>
      <w:r>
        <w:rPr>
          <w:rFonts w:hint="eastAsia" w:ascii="仿宋" w:hAnsi="仿宋" w:eastAsia="仿宋"/>
          <w:b/>
          <w:bCs/>
          <w:sz w:val="28"/>
          <w:szCs w:val="28"/>
        </w:rPr>
        <w:t>校级人事处公章，</w:t>
      </w:r>
      <w:r>
        <w:rPr>
          <w:rFonts w:hint="eastAsia" w:ascii="仿宋" w:hAnsi="仿宋" w:eastAsia="仿宋"/>
          <w:sz w:val="28"/>
          <w:szCs w:val="28"/>
        </w:rPr>
        <w:t>或该</w:t>
      </w:r>
      <w:r>
        <w:rPr>
          <w:rFonts w:hint="eastAsia" w:ascii="仿宋" w:hAnsi="仿宋" w:eastAsia="仿宋"/>
          <w:b/>
          <w:bCs/>
          <w:sz w:val="28"/>
          <w:szCs w:val="28"/>
        </w:rPr>
        <w:t>单位职称改革工作领导小组公章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二、由学校统一组织鉴定的人员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申报人员的鉴定论文由</w:t>
      </w:r>
      <w:r>
        <w:rPr>
          <w:rFonts w:ascii="仿宋" w:hAnsi="仿宋" w:eastAsia="仿宋"/>
          <w:sz w:val="28"/>
          <w:szCs w:val="28"/>
        </w:rPr>
        <w:t>我校统一报送材料进行</w:t>
      </w:r>
      <w:r>
        <w:rPr>
          <w:rFonts w:hint="eastAsia" w:ascii="仿宋" w:hAnsi="仿宋" w:eastAsia="仿宋"/>
          <w:sz w:val="28"/>
          <w:szCs w:val="28"/>
        </w:rPr>
        <w:t>成果鉴定</w:t>
      </w:r>
      <w:r>
        <w:rPr>
          <w:rFonts w:ascii="仿宋" w:hAnsi="仿宋" w:eastAsia="仿宋"/>
          <w:sz w:val="28"/>
          <w:szCs w:val="28"/>
        </w:rPr>
        <w:t>，鉴定的</w:t>
      </w:r>
      <w:r>
        <w:rPr>
          <w:rFonts w:hint="eastAsia" w:ascii="仿宋" w:hAnsi="仿宋" w:eastAsia="仿宋"/>
          <w:sz w:val="28"/>
          <w:szCs w:val="28"/>
        </w:rPr>
        <w:t>成果材料</w:t>
      </w:r>
      <w:r>
        <w:rPr>
          <w:rFonts w:ascii="仿宋" w:hAnsi="仿宋" w:eastAsia="仿宋"/>
          <w:sz w:val="28"/>
          <w:szCs w:val="28"/>
        </w:rPr>
        <w:t>和鉴定费用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应</w:t>
      </w:r>
      <w:r>
        <w:rPr>
          <w:rFonts w:ascii="仿宋" w:hAnsi="仿宋" w:eastAsia="仿宋"/>
          <w:sz w:val="28"/>
          <w:szCs w:val="28"/>
        </w:rPr>
        <w:t>交到人力资源</w:t>
      </w:r>
      <w:r>
        <w:rPr>
          <w:rFonts w:hint="eastAsia" w:ascii="仿宋" w:hAnsi="仿宋" w:eastAsia="仿宋"/>
          <w:sz w:val="28"/>
          <w:szCs w:val="28"/>
        </w:rPr>
        <w:t>管理</w:t>
      </w:r>
      <w:r>
        <w:rPr>
          <w:rFonts w:ascii="仿宋" w:hAnsi="仿宋" w:eastAsia="仿宋"/>
          <w:sz w:val="28"/>
          <w:szCs w:val="28"/>
        </w:rPr>
        <w:t>处统一送审</w:t>
      </w:r>
      <w:r>
        <w:rPr>
          <w:rFonts w:hint="eastAsia" w:ascii="仿宋" w:hAnsi="仿宋" w:eastAsia="仿宋"/>
          <w:sz w:val="28"/>
          <w:szCs w:val="28"/>
        </w:rPr>
        <w:t>，统一送审的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材料</w:t>
      </w:r>
      <w:r>
        <w:rPr>
          <w:rFonts w:hint="eastAsia" w:ascii="仿宋" w:hAnsi="仿宋" w:eastAsia="仿宋"/>
          <w:sz w:val="28"/>
          <w:szCs w:val="28"/>
        </w:rPr>
        <w:t>由学校根据申报学科安排送审单位，不接受个人指定单位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不单独为个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人开具委托评审函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</w:t>
      </w:r>
      <w:r>
        <w:rPr>
          <w:rFonts w:ascii="仿宋" w:hAnsi="仿宋" w:eastAsia="仿宋"/>
          <w:b/>
          <w:bCs/>
          <w:sz w:val="28"/>
          <w:szCs w:val="28"/>
        </w:rPr>
        <w:t>送审资料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、鉴定</w:t>
      </w:r>
      <w:r>
        <w:rPr>
          <w:rFonts w:ascii="仿宋" w:hAnsi="仿宋" w:eastAsia="仿宋"/>
          <w:sz w:val="28"/>
          <w:szCs w:val="28"/>
        </w:rPr>
        <w:t>费用</w:t>
      </w:r>
      <w:r>
        <w:rPr>
          <w:rFonts w:hint="eastAsia" w:ascii="仿宋" w:hAnsi="仿宋" w:eastAsia="仿宋"/>
          <w:sz w:val="28"/>
          <w:szCs w:val="28"/>
        </w:rPr>
        <w:t>以</w:t>
      </w:r>
      <w:r>
        <w:rPr>
          <w:rFonts w:ascii="仿宋" w:hAnsi="仿宋" w:eastAsia="仿宋"/>
          <w:sz w:val="28"/>
          <w:szCs w:val="28"/>
        </w:rPr>
        <w:t>各学校规定为准。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、需鉴定的两篇成果（</w:t>
      </w:r>
      <w:r>
        <w:rPr>
          <w:rFonts w:ascii="仿宋" w:hAnsi="仿宋" w:eastAsia="仿宋"/>
          <w:sz w:val="28"/>
          <w:szCs w:val="28"/>
        </w:rPr>
        <w:t>复印件即可</w:t>
      </w:r>
      <w:r>
        <w:rPr>
          <w:rFonts w:hint="eastAsia" w:ascii="仿宋" w:hAnsi="仿宋" w:eastAsia="仿宋"/>
          <w:sz w:val="28"/>
          <w:szCs w:val="28"/>
        </w:rPr>
        <w:t>），资料单独</w:t>
      </w:r>
      <w:r>
        <w:rPr>
          <w:rFonts w:ascii="仿宋" w:hAnsi="仿宋" w:eastAsia="仿宋"/>
          <w:sz w:val="28"/>
          <w:szCs w:val="28"/>
        </w:rPr>
        <w:t>装</w:t>
      </w: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ascii="仿宋" w:hAnsi="仿宋" w:eastAsia="仿宋"/>
          <w:sz w:val="28"/>
          <w:szCs w:val="28"/>
        </w:rPr>
        <w:t>一个文件袋。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、参加学校统一组织鉴定的人员需填写</w:t>
      </w:r>
      <w:r>
        <w:rPr>
          <w:rFonts w:ascii="仿宋" w:hAnsi="仿宋" w:eastAsia="仿宋"/>
          <w:sz w:val="28"/>
          <w:szCs w:val="28"/>
        </w:rPr>
        <w:t>委托函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一位评审专家一张委托函）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内容包括：申报</w:t>
      </w:r>
      <w:r>
        <w:rPr>
          <w:rFonts w:ascii="仿宋" w:hAnsi="仿宋" w:eastAsia="仿宋"/>
          <w:sz w:val="28"/>
          <w:szCs w:val="28"/>
        </w:rPr>
        <w:t>职称</w:t>
      </w:r>
      <w:r>
        <w:rPr>
          <w:rFonts w:hint="eastAsia" w:ascii="仿宋" w:hAnsi="仿宋" w:eastAsia="仿宋"/>
          <w:sz w:val="28"/>
          <w:szCs w:val="28"/>
        </w:rPr>
        <w:t>类别、鉴定专家的职称级别（</w:t>
      </w:r>
      <w:r>
        <w:rPr>
          <w:rFonts w:ascii="仿宋" w:hAnsi="仿宋" w:eastAsia="仿宋"/>
          <w:sz w:val="28"/>
          <w:szCs w:val="28"/>
        </w:rPr>
        <w:t>正高/副高</w:t>
      </w:r>
      <w:r>
        <w:rPr>
          <w:rFonts w:hint="eastAsia" w:ascii="仿宋" w:hAnsi="仿宋" w:eastAsia="仿宋"/>
          <w:sz w:val="28"/>
          <w:szCs w:val="28"/>
        </w:rPr>
        <w:t>）、鉴定专家的专业</w:t>
      </w:r>
      <w:r>
        <w:rPr>
          <w:rFonts w:ascii="仿宋" w:hAnsi="仿宋" w:eastAsia="仿宋"/>
          <w:sz w:val="28"/>
          <w:szCs w:val="28"/>
        </w:rPr>
        <w:t>学科等信息</w:t>
      </w:r>
      <w:r>
        <w:rPr>
          <w:rFonts w:ascii="仿宋" w:hAnsi="仿宋" w:eastAsia="仿宋"/>
          <w:sz w:val="28"/>
          <w:szCs w:val="28"/>
          <w:highlight w:val="none"/>
        </w:rPr>
        <w:t>。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四、材料提交时间及受理人员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1、提交截止时间：</w:t>
      </w:r>
      <w:r>
        <w:rPr>
          <w:rFonts w:ascii="仿宋" w:hAnsi="仿宋" w:eastAsia="仿宋"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9</w:t>
      </w:r>
      <w:r>
        <w:rPr>
          <w:rFonts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26</w:t>
      </w:r>
      <w:r>
        <w:rPr>
          <w:rFonts w:ascii="仿宋" w:hAnsi="仿宋" w:eastAsia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  <w:highlight w:val="none"/>
        </w:rPr>
        <w:t>点</w:t>
      </w:r>
      <w:r>
        <w:rPr>
          <w:rFonts w:ascii="仿宋" w:hAnsi="仿宋" w:eastAsia="仿宋"/>
          <w:sz w:val="28"/>
          <w:szCs w:val="28"/>
          <w:highlight w:val="none"/>
        </w:rPr>
        <w:t>前，</w:t>
      </w:r>
      <w:r>
        <w:rPr>
          <w:rFonts w:ascii="仿宋" w:hAnsi="仿宋" w:eastAsia="仿宋"/>
          <w:sz w:val="28"/>
          <w:szCs w:val="28"/>
        </w:rPr>
        <w:t>逾期不再办理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2、受理人员：成都校区-张芮</w:t>
      </w:r>
      <w:r>
        <w:rPr>
          <w:rFonts w:ascii="仿宋" w:hAnsi="仿宋" w:eastAsia="仿宋"/>
          <w:sz w:val="28"/>
          <w:szCs w:val="28"/>
        </w:rPr>
        <w:t>；</w:t>
      </w:r>
      <w:r>
        <w:rPr>
          <w:rFonts w:hint="eastAsia" w:ascii="仿宋" w:hAnsi="仿宋" w:eastAsia="仿宋"/>
          <w:sz w:val="28"/>
          <w:szCs w:val="28"/>
        </w:rPr>
        <w:t>绵阳校区-</w:t>
      </w:r>
      <w:r>
        <w:rPr>
          <w:rFonts w:ascii="仿宋" w:hAnsi="仿宋" w:eastAsia="仿宋"/>
          <w:sz w:val="28"/>
          <w:szCs w:val="28"/>
        </w:rPr>
        <w:t>罗立立</w:t>
      </w:r>
      <w:r>
        <w:rPr>
          <w:rFonts w:hint="eastAsia" w:ascii="仿宋" w:hAnsi="仿宋" w:eastAsia="仿宋"/>
          <w:sz w:val="28"/>
          <w:szCs w:val="28"/>
        </w:rPr>
        <w:t>；德阳校区-王佳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22" w:firstLineChars="2000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西南财经大学天府学院</w:t>
      </w:r>
    </w:p>
    <w:p>
      <w:pPr>
        <w:spacing w:line="360" w:lineRule="auto"/>
        <w:ind w:firstLine="5622" w:firstLineChars="2000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职称评审委员会秘书处</w:t>
      </w:r>
    </w:p>
    <w:p>
      <w:pPr>
        <w:spacing w:line="360" w:lineRule="auto"/>
        <w:ind w:right="420"/>
        <w:jc w:val="righ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202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日</w:t>
      </w: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c5YTlmOWMyYmNkNWFhNGExOGFmOTNlM2NkMDQ0NGEifQ=="/>
  </w:docVars>
  <w:rsids>
    <w:rsidRoot w:val="00000000"/>
    <w:rsid w:val="598D0465"/>
    <w:rsid w:val="729E28CF"/>
    <w:rsid w:val="779D5117"/>
    <w:rsid w:val="781D2BFD"/>
    <w:rsid w:val="7AAC00AB"/>
    <w:rsid w:val="7C4908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466</Characters>
  <Lines>3</Lines>
  <Paragraphs>1</Paragraphs>
  <TotalTime>5</TotalTime>
  <ScaleCrop>false</ScaleCrop>
  <LinksUpToDate>false</LinksUpToDate>
  <CharactersWithSpaces>466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2020-10-10T02:18:00Z</dcterms:created>
  <dc:creator>温 婷婷</dc:creator>
  <cp:lastModifiedBy>温婷婷</cp:lastModifiedBy>
  <dcterms:modified xsi:type="dcterms:W3CDTF">2023-09-19T06:17:03Z</dcterms:modified>
  <dc:title>关于职称申报个人成果鉴定的通知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5FFA95D58D3C451985F48EAD0252462C</vt:lpwstr>
  </property>
</Properties>
</file>