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3C" w:rsidRDefault="00677AA7">
      <w:pPr>
        <w:jc w:val="center"/>
        <w:rPr>
          <w:rFonts w:ascii="宋体" w:hAnsi="宋体" w:cs="Helvetica"/>
          <w:b/>
          <w:color w:val="FF0000"/>
          <w:sz w:val="68"/>
          <w:szCs w:val="52"/>
        </w:rPr>
      </w:pPr>
      <w:r>
        <w:rPr>
          <w:rFonts w:ascii="宋体" w:hAnsi="宋体" w:cs="Helvetica"/>
          <w:b/>
          <w:color w:val="FF0000"/>
          <w:sz w:val="68"/>
          <w:szCs w:val="52"/>
        </w:rPr>
        <w:t>西南财经大学天府学院</w:t>
      </w:r>
      <w:r>
        <w:rPr>
          <w:rFonts w:ascii="宋体" w:hAnsi="宋体" w:cs="Helvetica" w:hint="eastAsia"/>
          <w:b/>
          <w:color w:val="FF0000"/>
          <w:sz w:val="68"/>
          <w:szCs w:val="52"/>
        </w:rPr>
        <w:t>文件</w:t>
      </w:r>
    </w:p>
    <w:p w:rsidR="00EB3A3C" w:rsidRDefault="00EB3A3C">
      <w:pPr>
        <w:widowControl/>
        <w:spacing w:after="150" w:line="276" w:lineRule="auto"/>
        <w:jc w:val="center"/>
        <w:textAlignment w:val="top"/>
        <w:rPr>
          <w:rFonts w:ascii="宋体" w:hAnsi="宋体" w:cs="Helvetica"/>
          <w:color w:val="000000"/>
          <w:kern w:val="0"/>
          <w:sz w:val="24"/>
          <w:szCs w:val="24"/>
        </w:rPr>
      </w:pPr>
    </w:p>
    <w:p w:rsidR="00EB3A3C" w:rsidRDefault="00677AA7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天府人力﹝2022﹞</w:t>
      </w:r>
      <w:r w:rsidR="00350382">
        <w:rPr>
          <w:rFonts w:ascii="宋体" w:hAnsi="宋体" w:cs="宋体" w:hint="eastAsia"/>
          <w:sz w:val="24"/>
          <w:szCs w:val="24"/>
        </w:rPr>
        <w:t>1</w:t>
      </w:r>
      <w:r w:rsidR="00350382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EB3A3C" w:rsidRDefault="002F1E3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6" type="#_x0000_t32" style="position:absolute;left:0;text-align:left;margin-left:1.5pt;margin-top:11.1pt;width:409.5pt;height:.05pt;z-index:1" o:preferrelative="t" filled="t" strokecolor="red" strokeweight="2.25pt">
            <v:stroke miterlimit="2"/>
          </v:shape>
        </w:pict>
      </w:r>
    </w:p>
    <w:p w:rsidR="00EB3A3C" w:rsidRDefault="00EB3A3C">
      <w:pPr>
        <w:jc w:val="center"/>
        <w:rPr>
          <w:b/>
          <w:bCs/>
          <w:sz w:val="24"/>
          <w:szCs w:val="24"/>
        </w:rPr>
      </w:pPr>
    </w:p>
    <w:p w:rsidR="00EB3A3C" w:rsidRPr="00CD23D8" w:rsidRDefault="00E15AB8" w:rsidP="00D12D3F">
      <w:pPr>
        <w:pStyle w:val="a5"/>
        <w:spacing w:after="0" w:line="360" w:lineRule="auto"/>
        <w:jc w:val="center"/>
        <w:rPr>
          <w:rFonts w:ascii="Calibri" w:hAnsi="Calibri" w:cs="黑体"/>
          <w:b/>
          <w:bCs/>
          <w:kern w:val="2"/>
          <w:sz w:val="30"/>
          <w:szCs w:val="30"/>
        </w:rPr>
      </w:pPr>
      <w:r>
        <w:rPr>
          <w:rFonts w:ascii="Calibri" w:hAnsi="Calibri" w:cs="黑体" w:hint="eastAsia"/>
          <w:b/>
          <w:bCs/>
          <w:kern w:val="2"/>
          <w:sz w:val="30"/>
          <w:szCs w:val="30"/>
        </w:rPr>
        <w:t>关于</w:t>
      </w:r>
      <w:r w:rsidR="00350382">
        <w:rPr>
          <w:rFonts w:ascii="Calibri" w:hAnsi="Calibri" w:cs="黑体" w:hint="eastAsia"/>
          <w:b/>
          <w:bCs/>
          <w:kern w:val="2"/>
          <w:sz w:val="30"/>
          <w:szCs w:val="30"/>
        </w:rPr>
        <w:t>发布</w:t>
      </w:r>
      <w:r w:rsidR="004246B0">
        <w:rPr>
          <w:rFonts w:ascii="Calibri" w:hAnsi="Calibri" w:cs="黑体" w:hint="eastAsia"/>
          <w:b/>
          <w:bCs/>
          <w:kern w:val="2"/>
          <w:sz w:val="30"/>
          <w:szCs w:val="30"/>
        </w:rPr>
        <w:t>2</w:t>
      </w:r>
      <w:r w:rsidR="004246B0">
        <w:rPr>
          <w:rFonts w:ascii="Calibri" w:hAnsi="Calibri" w:cs="黑体"/>
          <w:b/>
          <w:bCs/>
          <w:kern w:val="2"/>
          <w:sz w:val="30"/>
          <w:szCs w:val="30"/>
        </w:rPr>
        <w:t>022</w:t>
      </w:r>
      <w:r w:rsidR="004246B0">
        <w:rPr>
          <w:rFonts w:ascii="Calibri" w:hAnsi="Calibri" w:cs="黑体"/>
          <w:b/>
          <w:bCs/>
          <w:kern w:val="2"/>
          <w:sz w:val="30"/>
          <w:szCs w:val="30"/>
        </w:rPr>
        <w:t>年下半年</w:t>
      </w:r>
      <w:r w:rsidR="00350382">
        <w:rPr>
          <w:rFonts w:ascii="Calibri" w:hAnsi="Calibri" w:cs="黑体" w:hint="eastAsia"/>
          <w:b/>
          <w:bCs/>
          <w:kern w:val="2"/>
          <w:sz w:val="30"/>
          <w:szCs w:val="30"/>
        </w:rPr>
        <w:t>职称评审</w:t>
      </w:r>
      <w:r w:rsidR="004246B0">
        <w:rPr>
          <w:rFonts w:ascii="Calibri" w:hAnsi="Calibri" w:cs="黑体" w:hint="eastAsia"/>
          <w:b/>
          <w:bCs/>
          <w:kern w:val="2"/>
          <w:sz w:val="30"/>
          <w:szCs w:val="30"/>
        </w:rPr>
        <w:t>相关要求的</w:t>
      </w:r>
      <w:r w:rsidR="00350382">
        <w:rPr>
          <w:rFonts w:ascii="Calibri" w:hAnsi="Calibri" w:cs="黑体" w:hint="eastAsia"/>
          <w:b/>
          <w:bCs/>
          <w:kern w:val="2"/>
          <w:sz w:val="30"/>
          <w:szCs w:val="30"/>
        </w:rPr>
        <w:t>补充</w:t>
      </w:r>
      <w:r w:rsidR="004246B0">
        <w:rPr>
          <w:rFonts w:ascii="Calibri" w:hAnsi="Calibri" w:cs="黑体" w:hint="eastAsia"/>
          <w:b/>
          <w:bCs/>
          <w:kern w:val="2"/>
          <w:sz w:val="30"/>
          <w:szCs w:val="30"/>
        </w:rPr>
        <w:t>说明</w:t>
      </w:r>
      <w:r w:rsidR="00350382">
        <w:rPr>
          <w:rFonts w:ascii="Calibri" w:hAnsi="Calibri" w:cs="黑体" w:hint="eastAsia"/>
          <w:b/>
          <w:bCs/>
          <w:kern w:val="2"/>
          <w:sz w:val="30"/>
          <w:szCs w:val="30"/>
        </w:rPr>
        <w:t>的</w:t>
      </w:r>
      <w:r w:rsidR="00677AA7" w:rsidRPr="00CD23D8">
        <w:rPr>
          <w:rFonts w:ascii="Calibri" w:hAnsi="Calibri" w:cs="黑体" w:hint="eastAsia"/>
          <w:b/>
          <w:bCs/>
          <w:kern w:val="2"/>
          <w:sz w:val="30"/>
          <w:szCs w:val="30"/>
        </w:rPr>
        <w:t>通知</w:t>
      </w:r>
    </w:p>
    <w:p w:rsidR="00EB3A3C" w:rsidRPr="00D12D3F" w:rsidRDefault="00EB3A3C">
      <w:pPr>
        <w:rPr>
          <w:rFonts w:ascii="宋体" w:hAnsi="宋体" w:cs="宋体"/>
          <w:sz w:val="28"/>
          <w:szCs w:val="28"/>
        </w:rPr>
      </w:pPr>
    </w:p>
    <w:p w:rsidR="00EB3A3C" w:rsidRPr="00304589" w:rsidRDefault="00677AA7">
      <w:pPr>
        <w:rPr>
          <w:rFonts w:ascii="宋体" w:hAnsi="宋体" w:cs="宋体"/>
          <w:sz w:val="28"/>
          <w:szCs w:val="28"/>
        </w:rPr>
      </w:pPr>
      <w:r w:rsidRPr="00304589">
        <w:rPr>
          <w:rFonts w:ascii="宋体" w:hAnsi="宋体" w:cs="宋体" w:hint="eastAsia"/>
          <w:sz w:val="28"/>
          <w:szCs w:val="28"/>
        </w:rPr>
        <w:t>全校教职工：</w:t>
      </w:r>
    </w:p>
    <w:p w:rsidR="00E977E9" w:rsidRPr="00304589" w:rsidRDefault="00F36271" w:rsidP="00F36271">
      <w:pPr>
        <w:tabs>
          <w:tab w:val="left" w:pos="993"/>
        </w:tabs>
        <w:spacing w:line="276" w:lineRule="auto"/>
        <w:jc w:val="left"/>
        <w:rPr>
          <w:rFonts w:ascii="宋体" w:hAnsi="宋体"/>
          <w:sz w:val="28"/>
          <w:szCs w:val="28"/>
        </w:rPr>
      </w:pPr>
      <w:r w:rsidRPr="00304589">
        <w:rPr>
          <w:rFonts w:ascii="宋体" w:hAnsi="宋体" w:cs="仿宋" w:hint="eastAsia"/>
          <w:bCs/>
          <w:sz w:val="28"/>
          <w:szCs w:val="28"/>
        </w:rPr>
        <w:t xml:space="preserve"> </w:t>
      </w:r>
      <w:r w:rsidRPr="00304589">
        <w:rPr>
          <w:rFonts w:ascii="宋体" w:hAnsi="宋体" w:cs="仿宋"/>
          <w:bCs/>
          <w:sz w:val="28"/>
          <w:szCs w:val="28"/>
        </w:rPr>
        <w:t xml:space="preserve">   </w:t>
      </w:r>
      <w:r w:rsidR="007A06C4" w:rsidRPr="00304589">
        <w:rPr>
          <w:rFonts w:ascii="宋体" w:hAnsi="宋体" w:cs="仿宋" w:hint="eastAsia"/>
          <w:bCs/>
          <w:sz w:val="28"/>
          <w:szCs w:val="28"/>
        </w:rPr>
        <w:t>根据《高等学校教师职务试行条例》</w:t>
      </w:r>
      <w:r w:rsidR="00E977E9" w:rsidRPr="00304589">
        <w:rPr>
          <w:rFonts w:ascii="宋体" w:hAnsi="宋体" w:cs="仿宋" w:hint="eastAsia"/>
          <w:bCs/>
          <w:sz w:val="28"/>
          <w:szCs w:val="28"/>
        </w:rPr>
        <w:t>《中共中央 国务院关于全面深化新时代教师队伍建设改革的意见》《高校教师职称评审监管暂行办法》《关于深化高等学校教师职称制度改革的指导意见》等文件精神，</w:t>
      </w:r>
      <w:r w:rsidR="006920DF" w:rsidRPr="00304589">
        <w:rPr>
          <w:rFonts w:ascii="宋体" w:hAnsi="宋体" w:cs="仿宋" w:hint="eastAsia"/>
          <w:bCs/>
          <w:sz w:val="28"/>
          <w:szCs w:val="28"/>
        </w:rPr>
        <w:t>为</w:t>
      </w:r>
      <w:r w:rsidR="006920DF" w:rsidRPr="006920DF">
        <w:rPr>
          <w:rFonts w:ascii="宋体" w:hAnsi="宋体" w:cs="仿宋" w:hint="eastAsia"/>
          <w:bCs/>
          <w:sz w:val="28"/>
          <w:szCs w:val="28"/>
        </w:rPr>
        <w:t>进一步</w:t>
      </w:r>
      <w:r w:rsidR="00E977E9" w:rsidRPr="00304589">
        <w:rPr>
          <w:rFonts w:ascii="宋体" w:hAnsi="宋体" w:cs="仿宋" w:hint="eastAsia"/>
          <w:bCs/>
          <w:sz w:val="28"/>
          <w:szCs w:val="28"/>
        </w:rPr>
        <w:t>落实人才强校战略，优化我校的职称评审标准，激励教职工的成长和发展，经学校职称评审委员会研究决定，现</w:t>
      </w:r>
      <w:r w:rsidRPr="00304589">
        <w:rPr>
          <w:rFonts w:ascii="宋体" w:hAnsi="宋体" w:hint="eastAsia"/>
          <w:sz w:val="28"/>
          <w:szCs w:val="28"/>
        </w:rPr>
        <w:t>将</w:t>
      </w:r>
      <w:r w:rsidR="006920DF" w:rsidRPr="00304589">
        <w:rPr>
          <w:rFonts w:ascii="宋体" w:hAnsi="宋体" w:hint="eastAsia"/>
          <w:sz w:val="28"/>
          <w:szCs w:val="28"/>
        </w:rPr>
        <w:t>《</w:t>
      </w:r>
      <w:r w:rsidR="00E977E9" w:rsidRPr="00304589">
        <w:rPr>
          <w:rFonts w:ascii="宋体" w:hAnsi="宋体" w:hint="eastAsia"/>
          <w:sz w:val="28"/>
          <w:szCs w:val="28"/>
        </w:rPr>
        <w:t>2022年下半年职称评审相关要求的补充说明</w:t>
      </w:r>
      <w:r w:rsidR="003E2955" w:rsidRPr="00304589">
        <w:rPr>
          <w:rFonts w:ascii="宋体" w:hAnsi="宋体" w:hint="eastAsia"/>
          <w:sz w:val="28"/>
          <w:szCs w:val="28"/>
        </w:rPr>
        <w:t>》</w:t>
      </w:r>
      <w:r w:rsidR="001B58B4">
        <w:rPr>
          <w:rFonts w:ascii="宋体" w:hAnsi="宋体" w:hint="eastAsia"/>
          <w:sz w:val="28"/>
          <w:szCs w:val="28"/>
        </w:rPr>
        <w:t>及相关附件</w:t>
      </w:r>
      <w:bookmarkStart w:id="0" w:name="_GoBack"/>
      <w:bookmarkEnd w:id="0"/>
      <w:r w:rsidRPr="00304589">
        <w:rPr>
          <w:rFonts w:ascii="宋体" w:hAnsi="宋体" w:hint="eastAsia"/>
          <w:sz w:val="28"/>
          <w:szCs w:val="28"/>
        </w:rPr>
        <w:t>予以</w:t>
      </w:r>
      <w:r w:rsidR="008F029B" w:rsidRPr="00304589">
        <w:rPr>
          <w:rFonts w:ascii="宋体" w:hAnsi="宋体" w:hint="eastAsia"/>
          <w:sz w:val="28"/>
          <w:szCs w:val="28"/>
        </w:rPr>
        <w:t>发布</w:t>
      </w:r>
      <w:r w:rsidRPr="00304589">
        <w:rPr>
          <w:rFonts w:ascii="宋体" w:hAnsi="宋体" w:hint="eastAsia"/>
          <w:sz w:val="28"/>
          <w:szCs w:val="28"/>
        </w:rPr>
        <w:t>。</w:t>
      </w:r>
    </w:p>
    <w:p w:rsidR="00EB3A3C" w:rsidRPr="00304589" w:rsidRDefault="00EB3A3C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3461F0" w:rsidRPr="00F36271" w:rsidRDefault="008F029B" w:rsidP="008F029B">
      <w:pPr>
        <w:tabs>
          <w:tab w:val="left" w:pos="993"/>
        </w:tabs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F36271">
        <w:rPr>
          <w:rFonts w:ascii="宋体" w:hAnsi="宋体" w:hint="eastAsia"/>
          <w:sz w:val="28"/>
          <w:szCs w:val="28"/>
        </w:rPr>
        <w:t>关于2022年下半年职称评审相关要求的补充说明</w:t>
      </w:r>
    </w:p>
    <w:p w:rsidR="003461F0" w:rsidRPr="00304589" w:rsidRDefault="003461F0" w:rsidP="003461F0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/>
          <w:sz w:val="28"/>
          <w:szCs w:val="28"/>
        </w:rPr>
        <w:t>附件</w:t>
      </w:r>
      <w:r w:rsidRPr="00304589">
        <w:rPr>
          <w:rFonts w:ascii="宋体" w:hAnsi="宋体" w:cs="仿宋" w:hint="eastAsia"/>
          <w:sz w:val="28"/>
          <w:szCs w:val="28"/>
        </w:rPr>
        <w:t>1</w:t>
      </w:r>
      <w:r w:rsidRPr="00304589">
        <w:rPr>
          <w:rFonts w:ascii="宋体" w:hAnsi="宋体" w:cs="仿宋"/>
          <w:sz w:val="28"/>
          <w:szCs w:val="28"/>
        </w:rPr>
        <w:t xml:space="preserve"> 《</w:t>
      </w:r>
      <w:r w:rsidRPr="00304589">
        <w:rPr>
          <w:rFonts w:ascii="宋体" w:hAnsi="宋体" w:cs="仿宋" w:hint="eastAsia"/>
          <w:sz w:val="28"/>
          <w:szCs w:val="28"/>
        </w:rPr>
        <w:t>西南财经学院天府学院科研成果分类认定说明》（2</w:t>
      </w:r>
      <w:r w:rsidRPr="00304589">
        <w:rPr>
          <w:rFonts w:ascii="宋体" w:hAnsi="宋体" w:cs="仿宋"/>
          <w:sz w:val="28"/>
          <w:szCs w:val="28"/>
        </w:rPr>
        <w:t>022版）</w:t>
      </w:r>
    </w:p>
    <w:p w:rsidR="003461F0" w:rsidRPr="00304589" w:rsidRDefault="003461F0" w:rsidP="003461F0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/>
          <w:sz w:val="28"/>
          <w:szCs w:val="28"/>
        </w:rPr>
        <w:t>附件</w:t>
      </w:r>
      <w:r w:rsidRPr="00304589">
        <w:rPr>
          <w:rFonts w:ascii="宋体" w:hAnsi="宋体" w:cs="仿宋" w:hint="eastAsia"/>
          <w:sz w:val="28"/>
          <w:szCs w:val="28"/>
        </w:rPr>
        <w:t>2</w:t>
      </w:r>
      <w:r w:rsidRPr="00304589">
        <w:rPr>
          <w:rFonts w:ascii="宋体" w:hAnsi="宋体" w:cs="仿宋"/>
          <w:sz w:val="28"/>
          <w:szCs w:val="28"/>
        </w:rPr>
        <w:t xml:space="preserve"> 《</w:t>
      </w:r>
      <w:r w:rsidRPr="00304589">
        <w:rPr>
          <w:rFonts w:ascii="宋体" w:hAnsi="宋体" w:cs="仿宋" w:hint="eastAsia"/>
          <w:sz w:val="28"/>
          <w:szCs w:val="28"/>
        </w:rPr>
        <w:t xml:space="preserve">西南财经大学天府学院教师参加竞赛奖励管理办法 </w:t>
      </w:r>
      <w:r w:rsidRPr="00304589">
        <w:rPr>
          <w:rFonts w:ascii="宋体" w:hAnsi="宋体" w:cs="仿宋"/>
          <w:sz w:val="28"/>
          <w:szCs w:val="28"/>
        </w:rPr>
        <w:t>》</w:t>
      </w:r>
    </w:p>
    <w:p w:rsidR="003461F0" w:rsidRPr="00304589" w:rsidRDefault="003461F0" w:rsidP="003461F0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 w:hint="eastAsia"/>
          <w:sz w:val="28"/>
          <w:szCs w:val="28"/>
        </w:rPr>
        <w:t>附件3 《西南财经大学天府学院学生竞赛管理办法（试行）》</w:t>
      </w:r>
    </w:p>
    <w:p w:rsidR="003461F0" w:rsidRPr="00304589" w:rsidRDefault="003461F0" w:rsidP="003461F0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/>
          <w:sz w:val="28"/>
          <w:szCs w:val="28"/>
        </w:rPr>
        <w:t>附件</w:t>
      </w:r>
      <w:r w:rsidRPr="00304589">
        <w:rPr>
          <w:rFonts w:ascii="宋体" w:hAnsi="宋体" w:cs="仿宋" w:hint="eastAsia"/>
          <w:sz w:val="28"/>
          <w:szCs w:val="28"/>
        </w:rPr>
        <w:t>4</w:t>
      </w:r>
      <w:r w:rsidRPr="00304589">
        <w:rPr>
          <w:rFonts w:ascii="宋体" w:hAnsi="宋体" w:cs="仿宋"/>
          <w:sz w:val="28"/>
          <w:szCs w:val="28"/>
        </w:rPr>
        <w:t xml:space="preserve">  </w:t>
      </w:r>
      <w:r w:rsidRPr="00304589">
        <w:rPr>
          <w:rFonts w:ascii="宋体" w:hAnsi="宋体" w:cs="仿宋" w:hint="eastAsia"/>
          <w:sz w:val="28"/>
          <w:szCs w:val="28"/>
        </w:rPr>
        <w:t>《西南财经大学天府学院</w:t>
      </w:r>
      <w:r w:rsidRPr="00304589">
        <w:rPr>
          <w:rFonts w:ascii="宋体" w:hAnsi="宋体"/>
          <w:sz w:val="28"/>
          <w:szCs w:val="28"/>
        </w:rPr>
        <w:t>关于组织学生参加市级及以上比赛的补充管理办法</w:t>
      </w:r>
      <w:r w:rsidRPr="00304589">
        <w:rPr>
          <w:rFonts w:ascii="宋体" w:hAnsi="宋体" w:cs="仿宋" w:hint="eastAsia"/>
          <w:sz w:val="28"/>
          <w:szCs w:val="28"/>
        </w:rPr>
        <w:t>》</w:t>
      </w:r>
    </w:p>
    <w:p w:rsidR="003461F0" w:rsidRPr="00304589" w:rsidRDefault="003461F0" w:rsidP="003461F0">
      <w:pPr>
        <w:spacing w:line="360" w:lineRule="auto"/>
        <w:rPr>
          <w:rFonts w:ascii="宋体" w:hAnsi="宋体" w:cs="仿宋"/>
          <w:sz w:val="28"/>
          <w:szCs w:val="28"/>
        </w:rPr>
      </w:pPr>
    </w:p>
    <w:p w:rsidR="003461F0" w:rsidRPr="00304589" w:rsidRDefault="003461F0" w:rsidP="006920DF">
      <w:pPr>
        <w:spacing w:line="360" w:lineRule="auto"/>
        <w:ind w:firstLineChars="1500" w:firstLine="4200"/>
        <w:jc w:val="right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/>
          <w:sz w:val="28"/>
          <w:szCs w:val="28"/>
        </w:rPr>
        <w:lastRenderedPageBreak/>
        <w:t>西南财经大学天府学院</w:t>
      </w:r>
    </w:p>
    <w:p w:rsidR="003461F0" w:rsidRPr="00304589" w:rsidRDefault="003461F0" w:rsidP="003461F0">
      <w:pPr>
        <w:spacing w:line="360" w:lineRule="auto"/>
        <w:ind w:left="360"/>
        <w:jc w:val="right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 w:hint="eastAsia"/>
          <w:sz w:val="28"/>
          <w:szCs w:val="28"/>
        </w:rPr>
        <w:t xml:space="preserve"> </w:t>
      </w:r>
      <w:r w:rsidRPr="00304589">
        <w:rPr>
          <w:rFonts w:ascii="宋体" w:hAnsi="宋体" w:cs="仿宋"/>
          <w:sz w:val="28"/>
          <w:szCs w:val="28"/>
        </w:rPr>
        <w:t xml:space="preserve">          </w:t>
      </w:r>
      <w:r w:rsidR="00F36271" w:rsidRPr="00304589">
        <w:rPr>
          <w:rFonts w:ascii="宋体" w:hAnsi="宋体" w:cs="仿宋"/>
          <w:sz w:val="28"/>
          <w:szCs w:val="28"/>
        </w:rPr>
        <w:t xml:space="preserve">                        </w:t>
      </w:r>
      <w:r w:rsidRPr="00304589">
        <w:rPr>
          <w:rFonts w:ascii="宋体" w:hAnsi="宋体" w:cs="仿宋"/>
          <w:sz w:val="28"/>
          <w:szCs w:val="28"/>
        </w:rPr>
        <w:t>职称评审委员委员会</w:t>
      </w:r>
    </w:p>
    <w:p w:rsidR="003461F0" w:rsidRPr="00304589" w:rsidRDefault="003461F0" w:rsidP="003461F0">
      <w:pPr>
        <w:spacing w:line="360" w:lineRule="auto"/>
        <w:ind w:left="360"/>
        <w:jc w:val="right"/>
        <w:rPr>
          <w:rFonts w:ascii="宋体" w:hAnsi="宋体" w:cs="仿宋"/>
          <w:sz w:val="28"/>
          <w:szCs w:val="28"/>
        </w:rPr>
      </w:pPr>
      <w:r w:rsidRPr="00304589">
        <w:rPr>
          <w:rFonts w:ascii="宋体" w:hAnsi="宋体" w:cs="仿宋" w:hint="eastAsia"/>
          <w:sz w:val="28"/>
          <w:szCs w:val="28"/>
        </w:rPr>
        <w:t xml:space="preserve"> </w:t>
      </w:r>
      <w:r w:rsidRPr="00304589">
        <w:rPr>
          <w:rFonts w:ascii="宋体" w:hAnsi="宋体" w:cs="仿宋"/>
          <w:sz w:val="28"/>
          <w:szCs w:val="28"/>
        </w:rPr>
        <w:t xml:space="preserve">             </w:t>
      </w:r>
      <w:r w:rsidR="00F36271" w:rsidRPr="00304589">
        <w:rPr>
          <w:rFonts w:ascii="宋体" w:hAnsi="宋体" w:cs="仿宋"/>
          <w:sz w:val="28"/>
          <w:szCs w:val="28"/>
        </w:rPr>
        <w:t xml:space="preserve">                            </w:t>
      </w:r>
      <w:r w:rsidRPr="00304589">
        <w:rPr>
          <w:rFonts w:ascii="宋体" w:hAnsi="宋体" w:cs="仿宋"/>
          <w:sz w:val="28"/>
          <w:szCs w:val="28"/>
        </w:rPr>
        <w:t>2022年8月</w:t>
      </w:r>
      <w:r w:rsidRPr="00304589">
        <w:rPr>
          <w:rFonts w:ascii="宋体" w:hAnsi="宋体" w:cs="仿宋" w:hint="eastAsia"/>
          <w:sz w:val="28"/>
          <w:szCs w:val="28"/>
        </w:rPr>
        <w:t>1</w:t>
      </w:r>
      <w:r w:rsidR="00F56F5C">
        <w:rPr>
          <w:rFonts w:ascii="宋体" w:hAnsi="宋体" w:cs="仿宋"/>
          <w:sz w:val="28"/>
          <w:szCs w:val="28"/>
        </w:rPr>
        <w:t>8</w:t>
      </w:r>
      <w:r w:rsidRPr="00304589">
        <w:rPr>
          <w:rFonts w:ascii="宋体" w:hAnsi="宋体" w:cs="仿宋"/>
          <w:sz w:val="28"/>
          <w:szCs w:val="28"/>
        </w:rPr>
        <w:t>日</w:t>
      </w:r>
    </w:p>
    <w:p w:rsidR="00EB3A3C" w:rsidRDefault="00EB3A3C" w:rsidP="00F36271">
      <w:pPr>
        <w:ind w:right="1120"/>
        <w:jc w:val="center"/>
        <w:rPr>
          <w:rFonts w:ascii="宋体" w:hAnsi="宋体" w:cs="宋体"/>
          <w:color w:val="000000"/>
          <w:sz w:val="28"/>
          <w:szCs w:val="28"/>
        </w:rPr>
      </w:pPr>
    </w:p>
    <w:sectPr w:rsidR="00EB3A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3E" w:rsidRDefault="002F1E3E" w:rsidP="00350382">
      <w:r>
        <w:separator/>
      </w:r>
    </w:p>
  </w:endnote>
  <w:endnote w:type="continuationSeparator" w:id="0">
    <w:p w:rsidR="002F1E3E" w:rsidRDefault="002F1E3E" w:rsidP="0035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3E" w:rsidRDefault="002F1E3E" w:rsidP="00350382">
      <w:r>
        <w:separator/>
      </w:r>
    </w:p>
  </w:footnote>
  <w:footnote w:type="continuationSeparator" w:id="0">
    <w:p w:rsidR="002F1E3E" w:rsidRDefault="002F1E3E" w:rsidP="0035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2ZDhkNjcwZjEzOWRlZGI1MzA0MTA1YTAyNGM1NDQifQ=="/>
  </w:docVars>
  <w:rsids>
    <w:rsidRoot w:val="00EB3A3C"/>
    <w:rsid w:val="001B58B4"/>
    <w:rsid w:val="002F1E3E"/>
    <w:rsid w:val="00304589"/>
    <w:rsid w:val="003461F0"/>
    <w:rsid w:val="00350382"/>
    <w:rsid w:val="003E2955"/>
    <w:rsid w:val="004246B0"/>
    <w:rsid w:val="0050471B"/>
    <w:rsid w:val="00677AA7"/>
    <w:rsid w:val="006920DF"/>
    <w:rsid w:val="007A06C4"/>
    <w:rsid w:val="008F029B"/>
    <w:rsid w:val="00CD23D8"/>
    <w:rsid w:val="00D12D3F"/>
    <w:rsid w:val="00E15AB8"/>
    <w:rsid w:val="00E977E9"/>
    <w:rsid w:val="00EB3A3C"/>
    <w:rsid w:val="00F36271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自选图形 4"/>
      </o:rules>
    </o:shapelayout>
  </w:shapeDefaults>
  <w:decimalSymbol w:val="."/>
  <w:listSeparator w:val=","/>
  <w15:docId w15:val="{0FA5F573-7089-415B-A64A-0409D3DB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200" w:firstLine="562"/>
      <w:outlineLvl w:val="0"/>
    </w:pPr>
    <w:rPr>
      <w:rFonts w:eastAsia="黑体"/>
      <w:b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ind w:firstLineChars="200" w:firstLine="883"/>
      <w:outlineLvl w:val="1"/>
    </w:pPr>
    <w:rPr>
      <w:rFonts w:ascii="Arial" w:eastAsia="楷体" w:hAnsi="Arial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autoSpaceDE w:val="0"/>
      <w:autoSpaceDN w:val="0"/>
      <w:spacing w:line="35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eastAsia="黑体"/>
      <w:b/>
      <w:kern w:val="44"/>
      <w:sz w:val="32"/>
      <w:szCs w:val="24"/>
    </w:rPr>
  </w:style>
  <w:style w:type="character" w:customStyle="1" w:styleId="2Char">
    <w:name w:val="标题 2 Char"/>
    <w:link w:val="2"/>
    <w:qFormat/>
    <w:rPr>
      <w:rFonts w:ascii="Arial" w:eastAsia="楷体" w:hAnsi="Arial"/>
      <w:sz w:val="32"/>
      <w:szCs w:val="2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3461F0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西南财经大学天府学院文件</dc:title>
  <dc:creator>周淼</dc:creator>
  <cp:lastModifiedBy>Administrator</cp:lastModifiedBy>
  <cp:revision>9</cp:revision>
  <cp:lastPrinted>2022-07-19T07:27:00Z</cp:lastPrinted>
  <dcterms:created xsi:type="dcterms:W3CDTF">2022-02-24T02:31:00Z</dcterms:created>
  <dcterms:modified xsi:type="dcterms:W3CDTF">2022-08-17T08:41:00Z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commondata">
    <vt:lpwstr>eyJoZGlkIjoiZmE0ZDZiYjBjMmY1MTU2NTUyOTVkYWE5NDJiYmU5NTkifQ==</vt:lpwstr>
  </property>
  <property fmtid="{D5CDD505-2E9C-101B-9397-08002B2CF9AE}" pid="4" name="ICV">
    <vt:lpwstr>AB339345BCF04B1A8C621A7D2737179D</vt:lpwstr>
  </property>
</Properties>
</file>